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79" w:rsidRDefault="008A7679" w:rsidP="008A76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РАЙОН</w:t>
      </w:r>
    </w:p>
    <w:p w:rsidR="008A7679" w:rsidRDefault="008A7679" w:rsidP="008A76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«ХИЛОКСКИЙ РАЙОН»</w:t>
      </w:r>
    </w:p>
    <w:p w:rsidR="008A7679" w:rsidRDefault="008A7679" w:rsidP="008A7679">
      <w:pPr>
        <w:jc w:val="center"/>
        <w:rPr>
          <w:b/>
          <w:sz w:val="28"/>
          <w:szCs w:val="28"/>
        </w:rPr>
      </w:pPr>
    </w:p>
    <w:p w:rsidR="008A7679" w:rsidRDefault="008A7679" w:rsidP="008A767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A7679" w:rsidRDefault="008A7679" w:rsidP="008A7679">
      <w:pPr>
        <w:jc w:val="center"/>
        <w:rPr>
          <w:sz w:val="28"/>
          <w:szCs w:val="28"/>
        </w:rPr>
      </w:pPr>
    </w:p>
    <w:p w:rsidR="008A7679" w:rsidRDefault="008A7679" w:rsidP="008A7679">
      <w:pPr>
        <w:jc w:val="center"/>
        <w:rPr>
          <w:sz w:val="28"/>
          <w:szCs w:val="28"/>
        </w:rPr>
      </w:pPr>
      <w:r>
        <w:rPr>
          <w:sz w:val="28"/>
          <w:szCs w:val="28"/>
        </w:rPr>
        <w:t>г. Хилок</w:t>
      </w:r>
    </w:p>
    <w:p w:rsidR="008A7679" w:rsidRDefault="008A7679" w:rsidP="008A7679">
      <w:pPr>
        <w:jc w:val="center"/>
        <w:rPr>
          <w:sz w:val="28"/>
          <w:szCs w:val="28"/>
        </w:rPr>
      </w:pPr>
    </w:p>
    <w:p w:rsidR="008A7679" w:rsidRDefault="008A7679" w:rsidP="008A7679">
      <w:pPr>
        <w:rPr>
          <w:sz w:val="28"/>
          <w:szCs w:val="28"/>
        </w:rPr>
      </w:pPr>
      <w:r w:rsidRPr="008A7679">
        <w:rPr>
          <w:sz w:val="28"/>
          <w:szCs w:val="28"/>
        </w:rPr>
        <w:t>27.</w:t>
      </w:r>
      <w:r>
        <w:rPr>
          <w:sz w:val="28"/>
          <w:szCs w:val="28"/>
        </w:rPr>
        <w:t xml:space="preserve">04.2011 г.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№ 190</w:t>
      </w:r>
    </w:p>
    <w:p w:rsidR="008A7679" w:rsidRDefault="008A7679" w:rsidP="008A7679">
      <w:pPr>
        <w:rPr>
          <w:sz w:val="28"/>
          <w:szCs w:val="28"/>
        </w:rPr>
      </w:pPr>
    </w:p>
    <w:p w:rsidR="008A7679" w:rsidRDefault="008A7679" w:rsidP="008A7679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Решений </w:t>
      </w:r>
    </w:p>
    <w:p w:rsidR="008A7679" w:rsidRDefault="008A7679" w:rsidP="008A7679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района</w:t>
      </w:r>
    </w:p>
    <w:p w:rsidR="008A7679" w:rsidRDefault="008A7679" w:rsidP="008A7679">
      <w:pPr>
        <w:rPr>
          <w:sz w:val="28"/>
          <w:szCs w:val="28"/>
        </w:rPr>
      </w:pPr>
      <w:r>
        <w:rPr>
          <w:sz w:val="28"/>
          <w:szCs w:val="28"/>
        </w:rPr>
        <w:t>«Хилокский район»</w:t>
      </w:r>
    </w:p>
    <w:p w:rsidR="008A7679" w:rsidRDefault="008A7679" w:rsidP="008A7679">
      <w:pPr>
        <w:rPr>
          <w:sz w:val="28"/>
          <w:szCs w:val="28"/>
        </w:rPr>
      </w:pPr>
    </w:p>
    <w:p w:rsidR="008A7679" w:rsidRDefault="008A7679" w:rsidP="008A767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Уставом муниципального района «Хилокский район»,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proofErr w:type="spellStart"/>
      <w:r>
        <w:rPr>
          <w:b/>
          <w:sz w:val="28"/>
          <w:szCs w:val="28"/>
        </w:rPr>
        <w:t>ю</w:t>
      </w:r>
      <w:proofErr w:type="spellEnd"/>
      <w:r>
        <w:rPr>
          <w:b/>
          <w:sz w:val="28"/>
          <w:szCs w:val="28"/>
        </w:rPr>
        <w:t xml:space="preserve"> :</w:t>
      </w:r>
    </w:p>
    <w:p w:rsidR="008A7679" w:rsidRDefault="008A7679" w:rsidP="008A7679">
      <w:pPr>
        <w:tabs>
          <w:tab w:val="left" w:pos="900"/>
        </w:tabs>
        <w:jc w:val="both"/>
        <w:rPr>
          <w:sz w:val="28"/>
          <w:szCs w:val="28"/>
        </w:rPr>
      </w:pPr>
    </w:p>
    <w:p w:rsidR="008A7679" w:rsidRDefault="008A7679" w:rsidP="008A7679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Решение Совета муниципального района «Хилокский район»  №   31.211  от   17.02.2011 г.  « Об утверждении Плана социально-экономического развития муниципального района «Хилокский район» на 2011 год».  </w:t>
      </w:r>
    </w:p>
    <w:p w:rsidR="008A7679" w:rsidRDefault="008A7679" w:rsidP="008A7679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Решение Совета муниципального района «Хилокский район»  № 31.212 от 17.02. 2011 г. « О внесении изменений в бюджет муниципального района «Хилокский район» на 2010 год и плановый период 2011 и 2012 годов».</w:t>
      </w:r>
    </w:p>
    <w:p w:rsidR="008A7679" w:rsidRDefault="008A7679" w:rsidP="008A7679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Решение Совета муниципального района «Хилокский район»  № 31.214 от 17.02. 2011 г. « Об утверждении Положения о пенсионном обеспечении за выслугу лет лиц, замещающих муниципальные должности, муниципальных служащих муниципального района «Хилокский район».</w:t>
      </w:r>
    </w:p>
    <w:p w:rsidR="008A7679" w:rsidRDefault="008A7679" w:rsidP="008A7679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Решение Совета муниципального района «Хилокский район»  № 31.216 от 17.02. 2011 г. «О внесении изменений в бюджет </w:t>
      </w:r>
      <w:r>
        <w:rPr>
          <w:sz w:val="28"/>
          <w:szCs w:val="28"/>
        </w:rPr>
        <w:lastRenderedPageBreak/>
        <w:t>муниципального района «Хилокский район» на 2011 год и плановый период 2012 и 2013 годов».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</w:p>
    <w:p w:rsidR="008A7679" w:rsidRDefault="008A7679" w:rsidP="008A767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Данное постановление и решения Совета муниципального района</w:t>
      </w:r>
    </w:p>
    <w:p w:rsidR="008A7679" w:rsidRDefault="008A7679" w:rsidP="008A76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«Хилокский район» разместить на информационном стенде администрации муниципального района «Хилокский район» и на сайте «Хилокского района».</w:t>
      </w:r>
    </w:p>
    <w:p w:rsidR="008A7679" w:rsidRDefault="008A7679" w:rsidP="008A7679">
      <w:pPr>
        <w:rPr>
          <w:sz w:val="28"/>
          <w:szCs w:val="28"/>
        </w:rPr>
      </w:pPr>
    </w:p>
    <w:p w:rsidR="008A7679" w:rsidRDefault="008A7679" w:rsidP="008A7679">
      <w:pPr>
        <w:rPr>
          <w:sz w:val="28"/>
          <w:szCs w:val="28"/>
        </w:rPr>
      </w:pPr>
    </w:p>
    <w:p w:rsidR="008A7679" w:rsidRDefault="008A7679" w:rsidP="008A7679">
      <w:pPr>
        <w:rPr>
          <w:b/>
          <w:sz w:val="28"/>
          <w:szCs w:val="28"/>
        </w:rPr>
      </w:pPr>
    </w:p>
    <w:p w:rsidR="008A7679" w:rsidRDefault="008A7679" w:rsidP="008A76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8A7679" w:rsidRDefault="008A7679" w:rsidP="008A767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</w:p>
    <w:p w:rsidR="008A7679" w:rsidRDefault="008A7679" w:rsidP="008A7679">
      <w:pPr>
        <w:tabs>
          <w:tab w:val="left" w:pos="66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 Хилокский  район»</w:t>
      </w:r>
      <w:r>
        <w:rPr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>П.А. Дядин</w:t>
      </w:r>
    </w:p>
    <w:p w:rsidR="00FC5864" w:rsidRDefault="00FC5864"/>
    <w:sectPr w:rsidR="00FC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B2B76"/>
    <w:multiLevelType w:val="hybridMultilevel"/>
    <w:tmpl w:val="9400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679"/>
    <w:rsid w:val="008A7679"/>
    <w:rsid w:val="00FC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6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>ADMHILOK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2012-01-10T05:48:00Z</dcterms:created>
  <dcterms:modified xsi:type="dcterms:W3CDTF">2012-01-10T05:48:00Z</dcterms:modified>
</cp:coreProperties>
</file>